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AA0EC" w14:textId="77777777" w:rsidR="00EF4E26" w:rsidRDefault="00EF4E26" w:rsidP="00C31FB3">
      <w:pPr>
        <w:pStyle w:val="Bezproreda"/>
        <w:rPr>
          <w:rFonts w:ascii="Arial" w:eastAsia="Arial" w:hAnsi="Arial" w:cs="Arial"/>
          <w:b/>
          <w:sz w:val="24"/>
        </w:rPr>
      </w:pPr>
      <w:r>
        <w:rPr>
          <w:rFonts w:ascii="Arial" w:eastAsia="Arial" w:hAnsi="Arial" w:cs="Arial"/>
          <w:sz w:val="24"/>
        </w:rPr>
        <w:t xml:space="preserve">                    </w:t>
      </w:r>
      <w:r>
        <w:object w:dxaOrig="1064" w:dyaOrig="1396" w14:anchorId="1244FD6B">
          <v:rect id="rectole0000000000" o:spid="_x0000_i1025" style="width:53.25pt;height:69.75pt" o:ole="" o:preferrelative="t" stroked="f">
            <v:imagedata r:id="rId5" o:title=""/>
          </v:rect>
          <o:OLEObject Type="Embed" ProgID="StaticMetafile" ShapeID="rectole0000000000" DrawAspect="Content" ObjectID="_1705133914" r:id="rId6"/>
        </w:object>
      </w:r>
    </w:p>
    <w:p w14:paraId="41BC80A2" w14:textId="77777777" w:rsidR="00EF4E26" w:rsidRDefault="00EF4E26" w:rsidP="00C31FB3">
      <w:pPr>
        <w:pStyle w:val="Bezproreda"/>
        <w:rPr>
          <w:rFonts w:ascii="Arial" w:eastAsia="Arial" w:hAnsi="Arial" w:cs="Arial"/>
          <w:b/>
          <w:sz w:val="24"/>
        </w:rPr>
      </w:pPr>
    </w:p>
    <w:p w14:paraId="779FAD47" w14:textId="77777777" w:rsidR="00EF4E26" w:rsidRDefault="00EF4E26" w:rsidP="00C31FB3">
      <w:pPr>
        <w:pStyle w:val="Bezproreda"/>
        <w:rPr>
          <w:rFonts w:ascii="Times New Roman" w:eastAsia="Times New Roman" w:hAnsi="Times New Roman" w:cs="Times New Roman"/>
          <w:b/>
          <w:sz w:val="24"/>
        </w:rPr>
      </w:pPr>
      <w:r>
        <w:rPr>
          <w:rFonts w:ascii="Times New Roman" w:eastAsia="Times New Roman" w:hAnsi="Times New Roman" w:cs="Times New Roman"/>
          <w:b/>
          <w:sz w:val="24"/>
        </w:rPr>
        <w:t xml:space="preserve">        REPUBLIKA  HRVATSKA</w:t>
      </w:r>
    </w:p>
    <w:p w14:paraId="43C7623F" w14:textId="77777777" w:rsidR="00EF4E26" w:rsidRDefault="00EF4E26" w:rsidP="00C31FB3">
      <w:pPr>
        <w:pStyle w:val="Bezproreda"/>
        <w:rPr>
          <w:rFonts w:ascii="Times New Roman" w:eastAsia="Times New Roman" w:hAnsi="Times New Roman" w:cs="Times New Roman"/>
          <w:b/>
          <w:sz w:val="24"/>
        </w:rPr>
      </w:pPr>
      <w:r>
        <w:rPr>
          <w:rFonts w:ascii="Times New Roman" w:eastAsia="Times New Roman" w:hAnsi="Times New Roman" w:cs="Times New Roman"/>
          <w:b/>
          <w:sz w:val="24"/>
        </w:rPr>
        <w:t>KRAPINSKO-ZAGORSKA ŽUPANIJA</w:t>
      </w:r>
    </w:p>
    <w:p w14:paraId="5310E2A0" w14:textId="77777777" w:rsidR="00EF4E26" w:rsidRDefault="00EF4E26" w:rsidP="00C31FB3">
      <w:pPr>
        <w:pStyle w:val="Bezproreda"/>
        <w:rPr>
          <w:rFonts w:ascii="Times New Roman" w:eastAsia="Times New Roman" w:hAnsi="Times New Roman" w:cs="Times New Roman"/>
          <w:b/>
          <w:sz w:val="24"/>
        </w:rPr>
      </w:pPr>
      <w:r>
        <w:rPr>
          <w:rFonts w:ascii="Times New Roman" w:eastAsia="Times New Roman" w:hAnsi="Times New Roman" w:cs="Times New Roman"/>
          <w:b/>
          <w:sz w:val="24"/>
        </w:rPr>
        <w:t xml:space="preserve">              GRAD PREGRADA</w:t>
      </w:r>
    </w:p>
    <w:p w14:paraId="49D308DD" w14:textId="77777777" w:rsidR="00EF4E26" w:rsidRDefault="00EF4E26" w:rsidP="00C31FB3">
      <w:pPr>
        <w:pStyle w:val="Bezproreda"/>
        <w:rPr>
          <w:rFonts w:ascii="Times New Roman" w:eastAsia="Times New Roman" w:hAnsi="Times New Roman" w:cs="Times New Roman"/>
          <w:sz w:val="24"/>
        </w:rPr>
      </w:pPr>
      <w:r>
        <w:rPr>
          <w:rFonts w:ascii="Times New Roman" w:eastAsia="Times New Roman" w:hAnsi="Times New Roman" w:cs="Times New Roman"/>
          <w:b/>
          <w:sz w:val="24"/>
        </w:rPr>
        <w:t xml:space="preserve">              GRADONAČELNIK </w:t>
      </w:r>
    </w:p>
    <w:p w14:paraId="4007DFFA" w14:textId="77777777" w:rsidR="00EF4E26" w:rsidRDefault="00EF4E26" w:rsidP="00C31FB3">
      <w:pPr>
        <w:pStyle w:val="Bezproreda"/>
        <w:rPr>
          <w:rFonts w:ascii="Times New Roman" w:eastAsia="Times New Roman" w:hAnsi="Times New Roman" w:cs="Times New Roman"/>
          <w:sz w:val="24"/>
        </w:rPr>
      </w:pPr>
    </w:p>
    <w:p w14:paraId="09283D8F" w14:textId="4D350C3C" w:rsidR="00EF4E26" w:rsidRPr="00FD19D1" w:rsidRDefault="00EF4E26" w:rsidP="00C31FB3">
      <w:pPr>
        <w:pStyle w:val="Bezproreda"/>
        <w:rPr>
          <w:rFonts w:ascii="Times New Roman" w:eastAsia="Times New Roman" w:hAnsi="Times New Roman" w:cs="Times New Roman"/>
          <w:bCs/>
          <w:sz w:val="24"/>
        </w:rPr>
      </w:pPr>
      <w:r w:rsidRPr="00FD19D1">
        <w:rPr>
          <w:rFonts w:ascii="Times New Roman" w:eastAsia="Times New Roman" w:hAnsi="Times New Roman" w:cs="Times New Roman"/>
          <w:bCs/>
          <w:sz w:val="24"/>
        </w:rPr>
        <w:t>K</w:t>
      </w:r>
      <w:r w:rsidR="00E9783F">
        <w:rPr>
          <w:rFonts w:ascii="Times New Roman" w:eastAsia="Times New Roman" w:hAnsi="Times New Roman" w:cs="Times New Roman"/>
          <w:bCs/>
          <w:sz w:val="24"/>
        </w:rPr>
        <w:t>LASA</w:t>
      </w:r>
      <w:r w:rsidRPr="00FD19D1">
        <w:rPr>
          <w:rFonts w:ascii="Times New Roman" w:eastAsia="Times New Roman" w:hAnsi="Times New Roman" w:cs="Times New Roman"/>
          <w:bCs/>
          <w:sz w:val="24"/>
        </w:rPr>
        <w:t xml:space="preserve">: </w:t>
      </w:r>
      <w:r w:rsidR="00D34DBC">
        <w:rPr>
          <w:rFonts w:ascii="Times New Roman" w:eastAsia="Times New Roman" w:hAnsi="Times New Roman" w:cs="Times New Roman"/>
          <w:bCs/>
          <w:sz w:val="24"/>
        </w:rPr>
        <w:t>363-01/21-09/04</w:t>
      </w:r>
    </w:p>
    <w:p w14:paraId="67CE5237" w14:textId="35200F9C" w:rsidR="00EF4E26" w:rsidRPr="00FD19D1" w:rsidRDefault="00EF4E26" w:rsidP="00C31FB3">
      <w:pPr>
        <w:pStyle w:val="Bezproreda"/>
        <w:rPr>
          <w:rFonts w:ascii="Times New Roman" w:eastAsia="Times New Roman" w:hAnsi="Times New Roman" w:cs="Times New Roman"/>
          <w:bCs/>
          <w:sz w:val="24"/>
        </w:rPr>
      </w:pPr>
      <w:r w:rsidRPr="00FD19D1">
        <w:rPr>
          <w:rFonts w:ascii="Times New Roman" w:eastAsia="Times New Roman" w:hAnsi="Times New Roman" w:cs="Times New Roman"/>
          <w:bCs/>
          <w:sz w:val="24"/>
        </w:rPr>
        <w:t>U</w:t>
      </w:r>
      <w:r w:rsidR="00E9783F">
        <w:rPr>
          <w:rFonts w:ascii="Times New Roman" w:eastAsia="Times New Roman" w:hAnsi="Times New Roman" w:cs="Times New Roman"/>
          <w:bCs/>
          <w:sz w:val="24"/>
        </w:rPr>
        <w:t>RBROJ</w:t>
      </w:r>
      <w:r w:rsidRPr="00FD19D1">
        <w:rPr>
          <w:rFonts w:ascii="Times New Roman" w:eastAsia="Times New Roman" w:hAnsi="Times New Roman" w:cs="Times New Roman"/>
          <w:bCs/>
          <w:sz w:val="24"/>
        </w:rPr>
        <w:t>: 2</w:t>
      </w:r>
      <w:r w:rsidR="00BB7AC3">
        <w:rPr>
          <w:rFonts w:ascii="Times New Roman" w:eastAsia="Times New Roman" w:hAnsi="Times New Roman" w:cs="Times New Roman"/>
          <w:bCs/>
          <w:sz w:val="24"/>
        </w:rPr>
        <w:t>140-5-02-22-</w:t>
      </w:r>
      <w:r w:rsidR="00F206D9">
        <w:rPr>
          <w:rFonts w:ascii="Times New Roman" w:eastAsia="Times New Roman" w:hAnsi="Times New Roman" w:cs="Times New Roman"/>
          <w:bCs/>
          <w:sz w:val="24"/>
        </w:rPr>
        <w:t>5</w:t>
      </w:r>
    </w:p>
    <w:p w14:paraId="7134FBD1" w14:textId="6A21FE27" w:rsidR="00EF4E26" w:rsidRPr="00962D10" w:rsidRDefault="00EF4E26" w:rsidP="00C31FB3">
      <w:pPr>
        <w:pStyle w:val="Bezproreda"/>
        <w:rPr>
          <w:rFonts w:ascii="Times New Roman" w:eastAsia="Times New Roman" w:hAnsi="Times New Roman" w:cs="Times New Roman"/>
          <w:bCs/>
          <w:sz w:val="24"/>
        </w:rPr>
      </w:pPr>
      <w:r w:rsidRPr="00962D10">
        <w:rPr>
          <w:rFonts w:ascii="Times New Roman" w:eastAsia="Times New Roman" w:hAnsi="Times New Roman" w:cs="Times New Roman"/>
          <w:bCs/>
          <w:sz w:val="24"/>
        </w:rPr>
        <w:t>Pregrada,</w:t>
      </w:r>
      <w:r w:rsidR="00DF61BC" w:rsidRPr="00962D10">
        <w:rPr>
          <w:rFonts w:ascii="Times New Roman" w:eastAsia="Times New Roman" w:hAnsi="Times New Roman" w:cs="Times New Roman"/>
          <w:bCs/>
          <w:sz w:val="24"/>
        </w:rPr>
        <w:t xml:space="preserve"> </w:t>
      </w:r>
      <w:r w:rsidRPr="00962D10">
        <w:rPr>
          <w:rFonts w:ascii="Times New Roman" w:eastAsia="Times New Roman" w:hAnsi="Times New Roman" w:cs="Times New Roman"/>
          <w:bCs/>
          <w:sz w:val="24"/>
        </w:rPr>
        <w:t xml:space="preserve"> </w:t>
      </w:r>
      <w:r w:rsidR="00B2444F">
        <w:rPr>
          <w:rFonts w:ascii="Times New Roman" w:eastAsia="Times New Roman" w:hAnsi="Times New Roman" w:cs="Times New Roman"/>
          <w:bCs/>
          <w:sz w:val="24"/>
        </w:rPr>
        <w:t>31</w:t>
      </w:r>
      <w:r w:rsidR="00BB7AC3" w:rsidRPr="00962D10">
        <w:rPr>
          <w:rFonts w:ascii="Times New Roman" w:eastAsia="Times New Roman" w:hAnsi="Times New Roman" w:cs="Times New Roman"/>
          <w:bCs/>
          <w:sz w:val="24"/>
        </w:rPr>
        <w:t>. siječnja</w:t>
      </w:r>
      <w:r w:rsidR="00DF61BC" w:rsidRPr="00962D10">
        <w:rPr>
          <w:rFonts w:ascii="Times New Roman" w:eastAsia="Times New Roman" w:hAnsi="Times New Roman" w:cs="Times New Roman"/>
          <w:bCs/>
          <w:sz w:val="24"/>
        </w:rPr>
        <w:t xml:space="preserve"> 202</w:t>
      </w:r>
      <w:r w:rsidR="00BB7AC3" w:rsidRPr="00962D10">
        <w:rPr>
          <w:rFonts w:ascii="Times New Roman" w:eastAsia="Times New Roman" w:hAnsi="Times New Roman" w:cs="Times New Roman"/>
          <w:bCs/>
          <w:sz w:val="24"/>
        </w:rPr>
        <w:t>2</w:t>
      </w:r>
      <w:r w:rsidR="00DF61BC" w:rsidRPr="00962D10">
        <w:rPr>
          <w:rFonts w:ascii="Times New Roman" w:eastAsia="Times New Roman" w:hAnsi="Times New Roman" w:cs="Times New Roman"/>
          <w:bCs/>
          <w:sz w:val="24"/>
        </w:rPr>
        <w:t>.</w:t>
      </w:r>
    </w:p>
    <w:p w14:paraId="18AD7A16" w14:textId="77777777" w:rsidR="00EF4E26" w:rsidRDefault="00EF4E26" w:rsidP="00C31FB3">
      <w:pPr>
        <w:pStyle w:val="Bezproreda"/>
        <w:rPr>
          <w:rFonts w:ascii="Times New Roman" w:eastAsia="Times New Roman" w:hAnsi="Times New Roman" w:cs="Times New Roman"/>
          <w:b/>
          <w:sz w:val="24"/>
        </w:rPr>
      </w:pPr>
    </w:p>
    <w:p w14:paraId="52316CE4" w14:textId="3D6CC7F9" w:rsidR="00EF4E26" w:rsidRPr="00FD19D1" w:rsidRDefault="00EF4E26" w:rsidP="00BB7AC3">
      <w:pPr>
        <w:pStyle w:val="Bezproreda"/>
        <w:jc w:val="right"/>
        <w:rPr>
          <w:rFonts w:ascii="Times New Roman" w:eastAsia="Times New Roman" w:hAnsi="Times New Roman" w:cs="Times New Roman"/>
          <w:bCs/>
          <w:sz w:val="24"/>
        </w:rPr>
      </w:pPr>
      <w:r>
        <w:rPr>
          <w:rFonts w:ascii="Times New Roman" w:eastAsia="Times New Roman" w:hAnsi="Times New Roman" w:cs="Times New Roman"/>
          <w:b/>
          <w:sz w:val="24"/>
        </w:rPr>
        <w:t xml:space="preserve">                                                                         </w:t>
      </w:r>
      <w:r w:rsidR="00C31FB3">
        <w:rPr>
          <w:rFonts w:ascii="Times New Roman" w:eastAsia="Times New Roman" w:hAnsi="Times New Roman" w:cs="Times New Roman"/>
          <w:b/>
          <w:sz w:val="24"/>
        </w:rPr>
        <w:tab/>
      </w:r>
      <w:r w:rsidR="00C31FB3">
        <w:rPr>
          <w:rFonts w:ascii="Times New Roman" w:eastAsia="Times New Roman" w:hAnsi="Times New Roman" w:cs="Times New Roman"/>
          <w:b/>
          <w:sz w:val="24"/>
        </w:rPr>
        <w:tab/>
      </w:r>
      <w:r w:rsidR="00C31FB3">
        <w:rPr>
          <w:rFonts w:ascii="Times New Roman" w:eastAsia="Times New Roman" w:hAnsi="Times New Roman" w:cs="Times New Roman"/>
          <w:b/>
          <w:sz w:val="24"/>
        </w:rPr>
        <w:tab/>
      </w:r>
      <w:r w:rsidRPr="00FD19D1">
        <w:rPr>
          <w:rFonts w:ascii="Times New Roman" w:eastAsia="Times New Roman" w:hAnsi="Times New Roman" w:cs="Times New Roman"/>
          <w:bCs/>
          <w:sz w:val="24"/>
        </w:rPr>
        <w:t>GRADSKO VIJEĆE</w:t>
      </w:r>
    </w:p>
    <w:p w14:paraId="4D2B4AEF" w14:textId="73605BBF" w:rsidR="00EF4E26" w:rsidRPr="00FD19D1" w:rsidRDefault="00EF4E26" w:rsidP="00BB7AC3">
      <w:pPr>
        <w:pStyle w:val="Bezproreda"/>
        <w:jc w:val="right"/>
        <w:rPr>
          <w:rFonts w:ascii="Times New Roman" w:eastAsia="Times New Roman" w:hAnsi="Times New Roman" w:cs="Times New Roman"/>
          <w:bCs/>
          <w:sz w:val="24"/>
        </w:rPr>
      </w:pPr>
      <w:r w:rsidRPr="00FD19D1">
        <w:rPr>
          <w:rFonts w:ascii="Times New Roman" w:eastAsia="Times New Roman" w:hAnsi="Times New Roman" w:cs="Times New Roman"/>
          <w:bCs/>
          <w:sz w:val="24"/>
        </w:rPr>
        <w:t xml:space="preserve">                                                                       </w:t>
      </w:r>
      <w:r w:rsidR="00C31FB3" w:rsidRPr="00FD19D1">
        <w:rPr>
          <w:rFonts w:ascii="Times New Roman" w:eastAsia="Times New Roman" w:hAnsi="Times New Roman" w:cs="Times New Roman"/>
          <w:bCs/>
          <w:sz w:val="24"/>
        </w:rPr>
        <w:tab/>
      </w:r>
      <w:r w:rsidR="00C31FB3" w:rsidRPr="00FD19D1">
        <w:rPr>
          <w:rFonts w:ascii="Times New Roman" w:eastAsia="Times New Roman" w:hAnsi="Times New Roman" w:cs="Times New Roman"/>
          <w:bCs/>
          <w:sz w:val="24"/>
        </w:rPr>
        <w:tab/>
      </w:r>
      <w:r w:rsidR="00C31FB3" w:rsidRPr="00FD19D1">
        <w:rPr>
          <w:rFonts w:ascii="Times New Roman" w:eastAsia="Times New Roman" w:hAnsi="Times New Roman" w:cs="Times New Roman"/>
          <w:bCs/>
          <w:sz w:val="24"/>
        </w:rPr>
        <w:tab/>
      </w:r>
      <w:r w:rsidRPr="00FD19D1">
        <w:rPr>
          <w:rFonts w:ascii="Times New Roman" w:eastAsia="Times New Roman" w:hAnsi="Times New Roman" w:cs="Times New Roman"/>
          <w:bCs/>
          <w:sz w:val="24"/>
        </w:rPr>
        <w:t>GRADA PREGRADE</w:t>
      </w:r>
    </w:p>
    <w:p w14:paraId="10E68014" w14:textId="77777777" w:rsidR="00EF4E26" w:rsidRDefault="00EF4E26" w:rsidP="00C31FB3">
      <w:pPr>
        <w:pStyle w:val="Bezproreda"/>
        <w:rPr>
          <w:rFonts w:ascii="Times New Roman" w:eastAsia="Times New Roman" w:hAnsi="Times New Roman" w:cs="Times New Roman"/>
          <w:b/>
          <w:sz w:val="24"/>
        </w:rPr>
      </w:pPr>
    </w:p>
    <w:p w14:paraId="375302B8" w14:textId="77777777" w:rsidR="00EF4E26" w:rsidRDefault="00EF4E26" w:rsidP="00BB7AC3">
      <w:pPr>
        <w:pStyle w:val="Bezproreda"/>
        <w:rPr>
          <w:rFonts w:ascii="Times New Roman" w:eastAsia="Times New Roman" w:hAnsi="Times New Roman" w:cs="Times New Roman"/>
          <w:b/>
          <w:sz w:val="24"/>
        </w:rPr>
      </w:pPr>
    </w:p>
    <w:p w14:paraId="5E423736" w14:textId="2C18F759" w:rsidR="00EF4E26" w:rsidRPr="00DF61BC" w:rsidRDefault="00EF4E26" w:rsidP="00854C24">
      <w:pPr>
        <w:pStyle w:val="Bezproreda"/>
        <w:rPr>
          <w:rFonts w:ascii="Times New Roman" w:eastAsia="Times New Roman" w:hAnsi="Times New Roman" w:cs="Times New Roman"/>
          <w:b/>
          <w:bCs/>
          <w:sz w:val="24"/>
        </w:rPr>
      </w:pPr>
      <w:r w:rsidRPr="00DF61BC">
        <w:rPr>
          <w:rFonts w:ascii="Times New Roman" w:eastAsia="Times New Roman" w:hAnsi="Times New Roman" w:cs="Times New Roman"/>
          <w:b/>
          <w:bCs/>
          <w:sz w:val="24"/>
        </w:rPr>
        <w:t xml:space="preserve">Predmet: Odluka </w:t>
      </w:r>
      <w:r w:rsidR="00D34DBC">
        <w:rPr>
          <w:rFonts w:ascii="Times New Roman" w:eastAsia="Times New Roman" w:hAnsi="Times New Roman" w:cs="Times New Roman"/>
          <w:b/>
          <w:bCs/>
          <w:sz w:val="24"/>
        </w:rPr>
        <w:t xml:space="preserve">o </w:t>
      </w:r>
      <w:bookmarkStart w:id="0" w:name="_Hlk93492069"/>
      <w:r w:rsidR="00D34DBC">
        <w:rPr>
          <w:rFonts w:ascii="Times New Roman" w:eastAsia="Times New Roman" w:hAnsi="Times New Roman" w:cs="Times New Roman"/>
          <w:b/>
          <w:bCs/>
          <w:sz w:val="24"/>
        </w:rPr>
        <w:t>načinu pružanja javne usluge sakupljanja komunalnog otpada na području grada Pregrade</w:t>
      </w:r>
    </w:p>
    <w:bookmarkEnd w:id="0"/>
    <w:p w14:paraId="2D4CFC44" w14:textId="77777777" w:rsidR="00EF4E26" w:rsidRDefault="00EF4E26" w:rsidP="00C31FB3">
      <w:pPr>
        <w:pStyle w:val="Bezproreda"/>
        <w:rPr>
          <w:rFonts w:ascii="Times New Roman" w:eastAsia="Times New Roman" w:hAnsi="Times New Roman" w:cs="Times New Roman"/>
          <w:sz w:val="24"/>
        </w:rPr>
      </w:pPr>
    </w:p>
    <w:p w14:paraId="328190F4" w14:textId="77777777" w:rsidR="00F21D54" w:rsidRDefault="00EF4E26" w:rsidP="00F21D54">
      <w:pPr>
        <w:pStyle w:val="Bezproreda"/>
        <w:jc w:val="both"/>
        <w:rPr>
          <w:rFonts w:ascii="Times New Roman" w:eastAsia="Times New Roman" w:hAnsi="Times New Roman" w:cs="Times New Roman"/>
          <w:sz w:val="24"/>
        </w:rPr>
      </w:pPr>
      <w:r>
        <w:rPr>
          <w:rFonts w:ascii="Times New Roman" w:eastAsia="Times New Roman" w:hAnsi="Times New Roman" w:cs="Times New Roman"/>
          <w:sz w:val="24"/>
        </w:rPr>
        <w:tab/>
      </w:r>
      <w:r>
        <w:rPr>
          <w:rFonts w:ascii="Times New Roman" w:eastAsia="Times New Roman" w:hAnsi="Times New Roman" w:cs="Times New Roman"/>
          <w:sz w:val="24"/>
        </w:rPr>
        <w:tab/>
      </w:r>
    </w:p>
    <w:p w14:paraId="61BE876E" w14:textId="5922C8BB" w:rsidR="00F21D54" w:rsidRDefault="00F21D54" w:rsidP="00CC2229">
      <w:pPr>
        <w:pStyle w:val="Bezproreda"/>
        <w:ind w:firstLine="708"/>
        <w:jc w:val="both"/>
        <w:rPr>
          <w:rFonts w:ascii="Times New Roman" w:eastAsia="Times New Roman" w:hAnsi="Times New Roman" w:cs="Times New Roman"/>
          <w:sz w:val="24"/>
        </w:rPr>
      </w:pPr>
      <w:r w:rsidRPr="00F21D54">
        <w:rPr>
          <w:rFonts w:ascii="Times New Roman" w:eastAsia="Times New Roman" w:hAnsi="Times New Roman" w:cs="Times New Roman"/>
          <w:sz w:val="24"/>
        </w:rPr>
        <w:t xml:space="preserve">Dana 31.7.2021. godine stupio je na snagu Zakon o gospodarenju otpadom (NN 84/21) koji propisuje </w:t>
      </w:r>
      <w:r>
        <w:rPr>
          <w:rFonts w:ascii="Times New Roman" w:eastAsia="Times New Roman" w:hAnsi="Times New Roman" w:cs="Times New Roman"/>
          <w:sz w:val="24"/>
        </w:rPr>
        <w:t>jedinicama lokalne samouprave</w:t>
      </w:r>
      <w:r w:rsidRPr="00F21D54">
        <w:rPr>
          <w:rFonts w:ascii="Times New Roman" w:eastAsia="Times New Roman" w:hAnsi="Times New Roman" w:cs="Times New Roman"/>
          <w:sz w:val="24"/>
        </w:rPr>
        <w:t xml:space="preserve"> obvezu donošenja Odluka o načinu pružanja javne usluge sakupljanja komunalnog otpada</w:t>
      </w:r>
      <w:r>
        <w:rPr>
          <w:rFonts w:ascii="Times New Roman" w:eastAsia="Times New Roman" w:hAnsi="Times New Roman" w:cs="Times New Roman"/>
          <w:sz w:val="24"/>
        </w:rPr>
        <w:t xml:space="preserve"> za svoje područje</w:t>
      </w:r>
      <w:r w:rsidR="00CC2229">
        <w:rPr>
          <w:rFonts w:ascii="Times New Roman" w:eastAsia="Times New Roman" w:hAnsi="Times New Roman" w:cs="Times New Roman"/>
          <w:sz w:val="24"/>
        </w:rPr>
        <w:t xml:space="preserve"> </w:t>
      </w:r>
      <w:r w:rsidR="00CC2229" w:rsidRPr="002124F5">
        <w:rPr>
          <w:rFonts w:ascii="Times New Roman" w:eastAsia="Times New Roman" w:hAnsi="Times New Roman" w:cs="Times New Roman"/>
          <w:sz w:val="24"/>
        </w:rPr>
        <w:t>koja sadrži iznos cijene obvezne minimalne javne usluge s obrazloženjem načina na koji je određena</w:t>
      </w:r>
      <w:r w:rsidR="00CC2229">
        <w:rPr>
          <w:rFonts w:ascii="Times New Roman" w:eastAsia="Times New Roman" w:hAnsi="Times New Roman" w:cs="Times New Roman"/>
          <w:sz w:val="24"/>
        </w:rPr>
        <w:t>.</w:t>
      </w:r>
    </w:p>
    <w:p w14:paraId="267B9111" w14:textId="77777777" w:rsidR="00CC2229" w:rsidRPr="00F21D54" w:rsidRDefault="00CC2229" w:rsidP="00CC2229">
      <w:pPr>
        <w:pStyle w:val="Bezproreda"/>
        <w:ind w:firstLine="708"/>
        <w:jc w:val="both"/>
        <w:rPr>
          <w:rFonts w:ascii="Times New Roman" w:eastAsia="Times New Roman" w:hAnsi="Times New Roman" w:cs="Times New Roman"/>
          <w:sz w:val="24"/>
        </w:rPr>
      </w:pPr>
    </w:p>
    <w:p w14:paraId="6407EE94" w14:textId="33349841" w:rsidR="00EF4E26" w:rsidRDefault="00F21D54" w:rsidP="00F21D54">
      <w:pPr>
        <w:pStyle w:val="Bezproreda"/>
        <w:ind w:firstLine="708"/>
        <w:jc w:val="both"/>
        <w:rPr>
          <w:rFonts w:ascii="Times New Roman" w:eastAsia="Times New Roman" w:hAnsi="Times New Roman" w:cs="Times New Roman"/>
          <w:sz w:val="24"/>
        </w:rPr>
      </w:pPr>
      <w:r w:rsidRPr="00F21D54">
        <w:rPr>
          <w:rFonts w:ascii="Times New Roman" w:eastAsia="Times New Roman" w:hAnsi="Times New Roman" w:cs="Times New Roman"/>
          <w:sz w:val="24"/>
        </w:rPr>
        <w:t xml:space="preserve">Krajnji rok za donošenje </w:t>
      </w:r>
      <w:r>
        <w:rPr>
          <w:rFonts w:ascii="Times New Roman" w:eastAsia="Times New Roman" w:hAnsi="Times New Roman" w:cs="Times New Roman"/>
          <w:sz w:val="24"/>
        </w:rPr>
        <w:t>predmetne o</w:t>
      </w:r>
      <w:r w:rsidRPr="00F21D54">
        <w:rPr>
          <w:rFonts w:ascii="Times New Roman" w:eastAsia="Times New Roman" w:hAnsi="Times New Roman" w:cs="Times New Roman"/>
          <w:sz w:val="24"/>
        </w:rPr>
        <w:t xml:space="preserve">dluke je 31.01.2022. </w:t>
      </w:r>
    </w:p>
    <w:p w14:paraId="4DFE634E" w14:textId="77777777" w:rsidR="00CC2229" w:rsidRDefault="00CC2229" w:rsidP="00F21D54">
      <w:pPr>
        <w:pStyle w:val="Bezproreda"/>
        <w:ind w:firstLine="708"/>
        <w:jc w:val="both"/>
        <w:rPr>
          <w:rFonts w:ascii="Times New Roman" w:eastAsia="Times New Roman" w:hAnsi="Times New Roman" w:cs="Times New Roman"/>
          <w:sz w:val="24"/>
        </w:rPr>
      </w:pPr>
    </w:p>
    <w:p w14:paraId="1D3048BE" w14:textId="54E49FC7" w:rsidR="002124F5" w:rsidRDefault="002124F5" w:rsidP="002124F5">
      <w:pPr>
        <w:pStyle w:val="Bezproreda"/>
        <w:ind w:firstLine="708"/>
        <w:jc w:val="both"/>
        <w:rPr>
          <w:rFonts w:ascii="Times New Roman" w:eastAsia="Times New Roman" w:hAnsi="Times New Roman" w:cs="Times New Roman"/>
          <w:sz w:val="24"/>
        </w:rPr>
      </w:pPr>
      <w:r>
        <w:rPr>
          <w:rFonts w:ascii="Times New Roman" w:eastAsia="Times New Roman" w:hAnsi="Times New Roman" w:cs="Times New Roman"/>
          <w:sz w:val="24"/>
        </w:rPr>
        <w:t>Č</w:t>
      </w:r>
      <w:r w:rsidRPr="002124F5">
        <w:rPr>
          <w:rFonts w:ascii="Times New Roman" w:eastAsia="Times New Roman" w:hAnsi="Times New Roman" w:cs="Times New Roman"/>
          <w:sz w:val="24"/>
        </w:rPr>
        <w:t xml:space="preserve">lanak 76. stavak 3. Zakona propisuje da se na području pružanja javne usluge primjenjuje </w:t>
      </w:r>
      <w:bookmarkStart w:id="1" w:name="_Hlk93491502"/>
      <w:r w:rsidRPr="002124F5">
        <w:rPr>
          <w:rFonts w:ascii="Times New Roman" w:eastAsia="Times New Roman" w:hAnsi="Times New Roman" w:cs="Times New Roman"/>
          <w:sz w:val="24"/>
        </w:rPr>
        <w:t>jedinstvena cijena obvezne minimalne javne usluge za korisnika usluge razvrstanog u kategoriju korisnika kućanstvo i jedinstvena cijena obvezne minimalne javne usluge za korisnika usluge razvrstanog u kategoriju korisnika koji nije kućanstvo</w:t>
      </w:r>
      <w:bookmarkEnd w:id="1"/>
      <w:r w:rsidRPr="002124F5">
        <w:rPr>
          <w:rFonts w:ascii="Times New Roman" w:eastAsia="Times New Roman" w:hAnsi="Times New Roman" w:cs="Times New Roman"/>
          <w:sz w:val="24"/>
        </w:rPr>
        <w:t>. Pojam „jedinstvene cijene“ propisuje da se za određenu kategoriju korisnika određuje samo jedna cijena obvezne minimalne javne usluge, odnosno da se za kategoriju korisnika kućanstvo određuje jedna jedinstvena cijena obvezne minimalne javne usluge, a za kategoriju korisnik koji nije kućanstvo (drugi izvori komunalnog otpada) određuje se druga jedinstvena cijena.</w:t>
      </w:r>
    </w:p>
    <w:p w14:paraId="61D26BAF" w14:textId="607A02F9" w:rsidR="00CC2229" w:rsidRDefault="00CC2229" w:rsidP="002124F5">
      <w:pPr>
        <w:pStyle w:val="Bezproreda"/>
        <w:ind w:firstLine="708"/>
        <w:jc w:val="both"/>
        <w:rPr>
          <w:rFonts w:ascii="Times New Roman" w:eastAsia="Times New Roman" w:hAnsi="Times New Roman" w:cs="Times New Roman"/>
          <w:sz w:val="24"/>
        </w:rPr>
      </w:pPr>
    </w:p>
    <w:p w14:paraId="1F85C9CA" w14:textId="77777777" w:rsidR="00CC2229" w:rsidRDefault="00CC2229" w:rsidP="00CC2229">
      <w:pPr>
        <w:pStyle w:val="Bezproreda"/>
        <w:ind w:firstLine="708"/>
        <w:jc w:val="both"/>
        <w:rPr>
          <w:rFonts w:ascii="Times New Roman" w:eastAsia="Times New Roman" w:hAnsi="Times New Roman" w:cs="Times New Roman"/>
          <w:sz w:val="24"/>
        </w:rPr>
      </w:pPr>
      <w:r w:rsidRPr="00CC2229">
        <w:rPr>
          <w:rFonts w:ascii="Times New Roman" w:eastAsia="Times New Roman" w:hAnsi="Times New Roman" w:cs="Times New Roman"/>
          <w:sz w:val="24"/>
        </w:rPr>
        <w:t>Cjenik donosi davatelj javne usluge (</w:t>
      </w:r>
      <w:r>
        <w:rPr>
          <w:rFonts w:ascii="Times New Roman" w:eastAsia="Times New Roman" w:hAnsi="Times New Roman" w:cs="Times New Roman"/>
          <w:sz w:val="24"/>
        </w:rPr>
        <w:t xml:space="preserve">uz </w:t>
      </w:r>
      <w:r w:rsidRPr="00CC2229">
        <w:rPr>
          <w:rFonts w:ascii="Times New Roman" w:eastAsia="Times New Roman" w:hAnsi="Times New Roman" w:cs="Times New Roman"/>
          <w:sz w:val="24"/>
        </w:rPr>
        <w:t>prethodno savjetovanje 30 dana, dobiven</w:t>
      </w:r>
      <w:r>
        <w:rPr>
          <w:rFonts w:ascii="Times New Roman" w:eastAsia="Times New Roman" w:hAnsi="Times New Roman" w:cs="Times New Roman"/>
          <w:sz w:val="24"/>
        </w:rPr>
        <w:t>u</w:t>
      </w:r>
      <w:r w:rsidRPr="00CC2229">
        <w:rPr>
          <w:rFonts w:ascii="Times New Roman" w:eastAsia="Times New Roman" w:hAnsi="Times New Roman" w:cs="Times New Roman"/>
          <w:sz w:val="24"/>
        </w:rPr>
        <w:t xml:space="preserve"> izričit</w:t>
      </w:r>
      <w:r>
        <w:rPr>
          <w:rFonts w:ascii="Times New Roman" w:eastAsia="Times New Roman" w:hAnsi="Times New Roman" w:cs="Times New Roman"/>
          <w:sz w:val="24"/>
        </w:rPr>
        <w:t>u</w:t>
      </w:r>
      <w:r w:rsidRPr="00CC2229">
        <w:rPr>
          <w:rFonts w:ascii="Times New Roman" w:eastAsia="Times New Roman" w:hAnsi="Times New Roman" w:cs="Times New Roman"/>
          <w:sz w:val="24"/>
        </w:rPr>
        <w:t xml:space="preserve"> suglasnost gradonačelnika, izjava direktora davatelja javne usluge i gradonačelnika da je cjenik zakonit i poticajan za korisnike)</w:t>
      </w:r>
      <w:r>
        <w:rPr>
          <w:rFonts w:ascii="Times New Roman" w:eastAsia="Times New Roman" w:hAnsi="Times New Roman" w:cs="Times New Roman"/>
          <w:sz w:val="24"/>
        </w:rPr>
        <w:t>, a njime se</w:t>
      </w:r>
      <w:r w:rsidRPr="00CC2229">
        <w:rPr>
          <w:rFonts w:ascii="Times New Roman" w:eastAsia="Times New Roman" w:hAnsi="Times New Roman" w:cs="Times New Roman"/>
          <w:sz w:val="24"/>
        </w:rPr>
        <w:t xml:space="preserve"> određuje jediničn</w:t>
      </w:r>
      <w:r>
        <w:rPr>
          <w:rFonts w:ascii="Times New Roman" w:eastAsia="Times New Roman" w:hAnsi="Times New Roman" w:cs="Times New Roman"/>
          <w:sz w:val="24"/>
        </w:rPr>
        <w:t>a</w:t>
      </w:r>
      <w:r w:rsidRPr="00CC2229">
        <w:rPr>
          <w:rFonts w:ascii="Times New Roman" w:eastAsia="Times New Roman" w:hAnsi="Times New Roman" w:cs="Times New Roman"/>
          <w:sz w:val="24"/>
        </w:rPr>
        <w:t xml:space="preserve"> cijen</w:t>
      </w:r>
      <w:r>
        <w:rPr>
          <w:rFonts w:ascii="Times New Roman" w:eastAsia="Times New Roman" w:hAnsi="Times New Roman" w:cs="Times New Roman"/>
          <w:sz w:val="24"/>
        </w:rPr>
        <w:t>a</w:t>
      </w:r>
      <w:r w:rsidRPr="00CC2229">
        <w:rPr>
          <w:rFonts w:ascii="Times New Roman" w:eastAsia="Times New Roman" w:hAnsi="Times New Roman" w:cs="Times New Roman"/>
          <w:sz w:val="24"/>
        </w:rPr>
        <w:t xml:space="preserve"> – varijabilni dio računa – zasebno za kategoriju kućanstva i ne-kućanstva. </w:t>
      </w:r>
    </w:p>
    <w:p w14:paraId="43D0E199" w14:textId="77777777" w:rsidR="00CC2229" w:rsidRPr="002124F5" w:rsidRDefault="00CC2229" w:rsidP="002124F5">
      <w:pPr>
        <w:pStyle w:val="Bezproreda"/>
        <w:ind w:firstLine="708"/>
        <w:jc w:val="both"/>
        <w:rPr>
          <w:rFonts w:ascii="Times New Roman" w:eastAsia="Times New Roman" w:hAnsi="Times New Roman" w:cs="Times New Roman"/>
          <w:sz w:val="24"/>
        </w:rPr>
      </w:pPr>
    </w:p>
    <w:p w14:paraId="35E3575F" w14:textId="77777777" w:rsidR="00CC2229" w:rsidRPr="00CC2229" w:rsidRDefault="00CC2229" w:rsidP="00E76B86">
      <w:pPr>
        <w:pStyle w:val="Bezproreda"/>
        <w:ind w:firstLine="708"/>
        <w:jc w:val="both"/>
        <w:rPr>
          <w:rFonts w:ascii="Times New Roman" w:eastAsia="Times New Roman" w:hAnsi="Times New Roman" w:cs="Times New Roman"/>
          <w:sz w:val="24"/>
        </w:rPr>
      </w:pPr>
      <w:r w:rsidRPr="00CC2229">
        <w:rPr>
          <w:rFonts w:ascii="Times New Roman" w:eastAsia="Times New Roman" w:hAnsi="Times New Roman" w:cs="Times New Roman"/>
          <w:sz w:val="24"/>
        </w:rPr>
        <w:t>Gradovi i općine više nemaju obveze donošenja planova gospodarenja otpadom (PGO).</w:t>
      </w:r>
    </w:p>
    <w:p w14:paraId="3637BC90" w14:textId="77777777" w:rsidR="00CC2229" w:rsidRDefault="00CC2229" w:rsidP="00CC2229">
      <w:pPr>
        <w:pStyle w:val="Bezproreda"/>
        <w:jc w:val="both"/>
        <w:rPr>
          <w:rFonts w:ascii="Times New Roman" w:eastAsia="Times New Roman" w:hAnsi="Times New Roman" w:cs="Times New Roman"/>
          <w:sz w:val="24"/>
        </w:rPr>
      </w:pPr>
    </w:p>
    <w:p w14:paraId="6D9BA67C" w14:textId="23BD74D4" w:rsidR="00CC2229" w:rsidRPr="00CC2229" w:rsidRDefault="00CC2229" w:rsidP="00E76B86">
      <w:pPr>
        <w:pStyle w:val="Bezproreda"/>
        <w:ind w:firstLine="708"/>
        <w:jc w:val="both"/>
        <w:rPr>
          <w:rFonts w:ascii="Times New Roman" w:eastAsia="Times New Roman" w:hAnsi="Times New Roman" w:cs="Times New Roman"/>
          <w:sz w:val="24"/>
        </w:rPr>
      </w:pPr>
      <w:r w:rsidRPr="00CC2229">
        <w:rPr>
          <w:rFonts w:ascii="Times New Roman" w:eastAsia="Times New Roman" w:hAnsi="Times New Roman" w:cs="Times New Roman"/>
          <w:sz w:val="24"/>
        </w:rPr>
        <w:t>Gradovi i dalje donose odluke o sprječavanju odbacivanja otpada koje sadrže mjere sprječavanja i mjere uklanjanja, evidentiraju lokacije i uspostavljaju sustav zaprimanja obavijesti o odbačenom otpadu.</w:t>
      </w:r>
    </w:p>
    <w:p w14:paraId="074ECE20" w14:textId="77777777" w:rsidR="00CC2229" w:rsidRPr="00CC2229" w:rsidRDefault="00CC2229" w:rsidP="00CC2229">
      <w:pPr>
        <w:pStyle w:val="Bezproreda"/>
        <w:jc w:val="right"/>
        <w:rPr>
          <w:rFonts w:ascii="Times New Roman" w:eastAsia="Times New Roman" w:hAnsi="Times New Roman" w:cs="Times New Roman"/>
          <w:sz w:val="24"/>
        </w:rPr>
      </w:pPr>
    </w:p>
    <w:p w14:paraId="5AA698E2" w14:textId="087DF121" w:rsidR="00E76B86" w:rsidRDefault="00CC2229" w:rsidP="00CC2229">
      <w:pPr>
        <w:pStyle w:val="Bezproreda"/>
        <w:ind w:firstLine="708"/>
        <w:jc w:val="both"/>
        <w:rPr>
          <w:rFonts w:ascii="Times New Roman" w:eastAsia="Times New Roman" w:hAnsi="Times New Roman" w:cs="Times New Roman"/>
          <w:sz w:val="24"/>
        </w:rPr>
      </w:pPr>
      <w:r w:rsidRPr="00CC2229">
        <w:rPr>
          <w:rFonts w:ascii="Times New Roman" w:eastAsia="Times New Roman" w:hAnsi="Times New Roman" w:cs="Times New Roman"/>
          <w:sz w:val="24"/>
        </w:rPr>
        <w:lastRenderedPageBreak/>
        <w:t>Gradovi</w:t>
      </w:r>
      <w:r w:rsidR="00994E19">
        <w:rPr>
          <w:rFonts w:ascii="Times New Roman" w:eastAsia="Times New Roman" w:hAnsi="Times New Roman" w:cs="Times New Roman"/>
          <w:sz w:val="24"/>
        </w:rPr>
        <w:t xml:space="preserve"> će</w:t>
      </w:r>
      <w:r w:rsidRPr="00CC2229">
        <w:rPr>
          <w:rFonts w:ascii="Times New Roman" w:eastAsia="Times New Roman" w:hAnsi="Times New Roman" w:cs="Times New Roman"/>
          <w:sz w:val="24"/>
        </w:rPr>
        <w:t xml:space="preserve"> </w:t>
      </w:r>
      <w:r>
        <w:rPr>
          <w:rFonts w:ascii="Times New Roman" w:eastAsia="Times New Roman" w:hAnsi="Times New Roman" w:cs="Times New Roman"/>
          <w:sz w:val="24"/>
        </w:rPr>
        <w:t>o svom trošku</w:t>
      </w:r>
      <w:r w:rsidR="00994E19">
        <w:rPr>
          <w:rFonts w:ascii="Times New Roman" w:eastAsia="Times New Roman" w:hAnsi="Times New Roman" w:cs="Times New Roman"/>
          <w:sz w:val="24"/>
        </w:rPr>
        <w:t xml:space="preserve"> morati</w:t>
      </w:r>
      <w:r w:rsidRPr="00CC2229">
        <w:rPr>
          <w:rFonts w:ascii="Times New Roman" w:eastAsia="Times New Roman" w:hAnsi="Times New Roman" w:cs="Times New Roman"/>
          <w:sz w:val="24"/>
        </w:rPr>
        <w:t xml:space="preserve"> osigura</w:t>
      </w:r>
      <w:r w:rsidR="00994E19">
        <w:rPr>
          <w:rFonts w:ascii="Times New Roman" w:eastAsia="Times New Roman" w:hAnsi="Times New Roman" w:cs="Times New Roman"/>
          <w:sz w:val="24"/>
        </w:rPr>
        <w:t>ti</w:t>
      </w:r>
      <w:r w:rsidRPr="00CC2229">
        <w:rPr>
          <w:rFonts w:ascii="Times New Roman" w:eastAsia="Times New Roman" w:hAnsi="Times New Roman" w:cs="Times New Roman"/>
          <w:sz w:val="24"/>
        </w:rPr>
        <w:t xml:space="preserve"> provedbu informativnih aktivnosti u svezi gospodarenja otpadom na svom području (minimum 1 tribina godišnje i informativne publikacije, također i informacije o gospodarenju otpadom moraju biti ažurirane na webu grada)</w:t>
      </w:r>
      <w:r w:rsidR="00994E19">
        <w:rPr>
          <w:rFonts w:ascii="Times New Roman" w:eastAsia="Times New Roman" w:hAnsi="Times New Roman" w:cs="Times New Roman"/>
          <w:sz w:val="24"/>
        </w:rPr>
        <w:t xml:space="preserve"> o čemu </w:t>
      </w:r>
      <w:r w:rsidRPr="00CC2229">
        <w:rPr>
          <w:rFonts w:ascii="Times New Roman" w:eastAsia="Times New Roman" w:hAnsi="Times New Roman" w:cs="Times New Roman"/>
          <w:sz w:val="24"/>
        </w:rPr>
        <w:t xml:space="preserve"> </w:t>
      </w:r>
      <w:r w:rsidR="00994E19">
        <w:rPr>
          <w:rFonts w:ascii="Times New Roman" w:eastAsia="Times New Roman" w:hAnsi="Times New Roman" w:cs="Times New Roman"/>
          <w:sz w:val="24"/>
        </w:rPr>
        <w:t xml:space="preserve">su obvezni </w:t>
      </w:r>
      <w:r w:rsidRPr="00CC2229">
        <w:rPr>
          <w:rFonts w:ascii="Times New Roman" w:eastAsia="Times New Roman" w:hAnsi="Times New Roman" w:cs="Times New Roman"/>
          <w:sz w:val="24"/>
        </w:rPr>
        <w:t>putem aplikacije godišnje izvještava</w:t>
      </w:r>
      <w:r w:rsidR="00994E19">
        <w:rPr>
          <w:rFonts w:ascii="Times New Roman" w:eastAsia="Times New Roman" w:hAnsi="Times New Roman" w:cs="Times New Roman"/>
          <w:sz w:val="24"/>
        </w:rPr>
        <w:t>ti</w:t>
      </w:r>
      <w:r w:rsidRPr="00CC2229">
        <w:rPr>
          <w:rFonts w:ascii="Times New Roman" w:eastAsia="Times New Roman" w:hAnsi="Times New Roman" w:cs="Times New Roman"/>
          <w:sz w:val="24"/>
        </w:rPr>
        <w:t xml:space="preserve"> i</w:t>
      </w:r>
      <w:r w:rsidR="00E76B86">
        <w:rPr>
          <w:rFonts w:ascii="Times New Roman" w:eastAsia="Times New Roman" w:hAnsi="Times New Roman" w:cs="Times New Roman"/>
          <w:sz w:val="24"/>
        </w:rPr>
        <w:t xml:space="preserve"> nadležno</w:t>
      </w:r>
      <w:r w:rsidRPr="00CC2229">
        <w:rPr>
          <w:rFonts w:ascii="Times New Roman" w:eastAsia="Times New Roman" w:hAnsi="Times New Roman" w:cs="Times New Roman"/>
          <w:sz w:val="24"/>
        </w:rPr>
        <w:t xml:space="preserve"> Ministarstvo.</w:t>
      </w:r>
      <w:r w:rsidR="00EF4E26" w:rsidRPr="00290EF5">
        <w:rPr>
          <w:rFonts w:ascii="Times New Roman" w:eastAsia="Times New Roman" w:hAnsi="Times New Roman" w:cs="Times New Roman"/>
          <w:sz w:val="24"/>
        </w:rPr>
        <w:t xml:space="preserve"> </w:t>
      </w:r>
    </w:p>
    <w:p w14:paraId="7E6F95AD" w14:textId="42EC83FC" w:rsidR="00E76B86" w:rsidRDefault="00E76B86" w:rsidP="00CC2229">
      <w:pPr>
        <w:pStyle w:val="Bezproreda"/>
        <w:ind w:firstLine="708"/>
        <w:jc w:val="both"/>
        <w:rPr>
          <w:rFonts w:ascii="Times New Roman" w:eastAsia="Times New Roman" w:hAnsi="Times New Roman" w:cs="Times New Roman"/>
          <w:sz w:val="24"/>
        </w:rPr>
      </w:pPr>
    </w:p>
    <w:p w14:paraId="069040D4" w14:textId="224F7329" w:rsidR="00E76B86" w:rsidRDefault="00E76B86" w:rsidP="00CC2229">
      <w:pPr>
        <w:pStyle w:val="Bezproreda"/>
        <w:ind w:firstLine="708"/>
        <w:jc w:val="both"/>
        <w:rPr>
          <w:rFonts w:ascii="Times New Roman" w:eastAsia="Times New Roman" w:hAnsi="Times New Roman" w:cs="Times New Roman"/>
          <w:sz w:val="24"/>
        </w:rPr>
      </w:pPr>
      <w:r>
        <w:rPr>
          <w:rFonts w:ascii="Times New Roman" w:eastAsia="Times New Roman" w:hAnsi="Times New Roman" w:cs="Times New Roman"/>
          <w:sz w:val="24"/>
        </w:rPr>
        <w:t xml:space="preserve">U prijedlogu predmetne Odluke </w:t>
      </w:r>
      <w:r w:rsidR="00994E19">
        <w:rPr>
          <w:rFonts w:ascii="Times New Roman" w:eastAsia="Times New Roman" w:hAnsi="Times New Roman" w:cs="Times New Roman"/>
          <w:sz w:val="24"/>
        </w:rPr>
        <w:t xml:space="preserve">za područje grada Pregrade </w:t>
      </w:r>
      <w:r>
        <w:rPr>
          <w:rFonts w:ascii="Times New Roman" w:eastAsia="Times New Roman" w:hAnsi="Times New Roman" w:cs="Times New Roman"/>
          <w:sz w:val="24"/>
        </w:rPr>
        <w:t xml:space="preserve">određena je </w:t>
      </w:r>
      <w:r w:rsidRPr="002124F5">
        <w:rPr>
          <w:rFonts w:ascii="Times New Roman" w:eastAsia="Times New Roman" w:hAnsi="Times New Roman" w:cs="Times New Roman"/>
          <w:sz w:val="24"/>
        </w:rPr>
        <w:t xml:space="preserve">jedinstvena cijena </w:t>
      </w:r>
      <w:bookmarkStart w:id="2" w:name="_Hlk93491528"/>
      <w:r w:rsidRPr="002124F5">
        <w:rPr>
          <w:rFonts w:ascii="Times New Roman" w:eastAsia="Times New Roman" w:hAnsi="Times New Roman" w:cs="Times New Roman"/>
          <w:sz w:val="24"/>
        </w:rPr>
        <w:t>obvezne minimalne javne usluge za korisnika usluge</w:t>
      </w:r>
      <w:bookmarkEnd w:id="2"/>
      <w:r w:rsidRPr="002124F5">
        <w:rPr>
          <w:rFonts w:ascii="Times New Roman" w:eastAsia="Times New Roman" w:hAnsi="Times New Roman" w:cs="Times New Roman"/>
          <w:sz w:val="24"/>
        </w:rPr>
        <w:t xml:space="preserve"> razvrstanog u kategoriju korisnika kućanstvo i jedinstvena cijena obvezne minimalne javne usluge za korisnika usluge razvrstanog u kategoriju korisnika koji nije kućanstvo</w:t>
      </w:r>
      <w:r>
        <w:rPr>
          <w:rFonts w:ascii="Times New Roman" w:eastAsia="Times New Roman" w:hAnsi="Times New Roman" w:cs="Times New Roman"/>
          <w:sz w:val="24"/>
        </w:rPr>
        <w:t>.</w:t>
      </w:r>
    </w:p>
    <w:p w14:paraId="14C6D7BD" w14:textId="2B4F2CAD" w:rsidR="00E76B86" w:rsidRDefault="00E76B86" w:rsidP="00CC2229">
      <w:pPr>
        <w:pStyle w:val="Bezproreda"/>
        <w:ind w:firstLine="708"/>
        <w:jc w:val="both"/>
        <w:rPr>
          <w:rFonts w:ascii="Times New Roman" w:eastAsia="Times New Roman" w:hAnsi="Times New Roman" w:cs="Times New Roman"/>
          <w:sz w:val="24"/>
        </w:rPr>
      </w:pPr>
    </w:p>
    <w:p w14:paraId="1771B979" w14:textId="764E9DA0" w:rsidR="00E76B86" w:rsidRPr="00E76B86" w:rsidRDefault="00E76B86" w:rsidP="00CC2229">
      <w:pPr>
        <w:pStyle w:val="Bezproreda"/>
        <w:ind w:firstLine="708"/>
        <w:jc w:val="both"/>
        <w:rPr>
          <w:rFonts w:ascii="Times New Roman" w:eastAsia="Times New Roman" w:hAnsi="Times New Roman" w:cs="Times New Roman"/>
          <w:sz w:val="24"/>
          <w:szCs w:val="24"/>
        </w:rPr>
      </w:pPr>
      <w:r w:rsidRPr="00E76B86">
        <w:rPr>
          <w:rFonts w:ascii="Times New Roman" w:eastAsia="Times New Roman" w:hAnsi="Times New Roman" w:cs="Times New Roman"/>
          <w:sz w:val="24"/>
          <w:szCs w:val="24"/>
        </w:rPr>
        <w:t xml:space="preserve">Također, predviđena su određena umanjenja </w:t>
      </w:r>
      <w:bookmarkStart w:id="3" w:name="_Hlk93491705"/>
      <w:r w:rsidR="00994E19">
        <w:rPr>
          <w:rFonts w:ascii="Times New Roman" w:eastAsia="Times New Roman" w:hAnsi="Times New Roman" w:cs="Times New Roman"/>
          <w:sz w:val="24"/>
          <w:szCs w:val="24"/>
        </w:rPr>
        <w:t xml:space="preserve">cijene </w:t>
      </w:r>
      <w:r w:rsidRPr="00E76B86">
        <w:rPr>
          <w:rFonts w:ascii="Times New Roman" w:eastAsia="Times New Roman" w:hAnsi="Times New Roman" w:cs="Times New Roman"/>
          <w:sz w:val="24"/>
          <w:szCs w:val="24"/>
        </w:rPr>
        <w:t xml:space="preserve">obvezne minimalne javne usluge za korisnika usluge </w:t>
      </w:r>
      <w:bookmarkEnd w:id="3"/>
      <w:r w:rsidRPr="00E76B86">
        <w:rPr>
          <w:rFonts w:ascii="Times New Roman" w:eastAsia="Times New Roman" w:hAnsi="Times New Roman" w:cs="Times New Roman"/>
          <w:sz w:val="24"/>
          <w:szCs w:val="24"/>
        </w:rPr>
        <w:t xml:space="preserve">koji kompostiraju biootpad u vlastitom komposteru, zatim sufinanciranje </w:t>
      </w:r>
      <w:r w:rsidRPr="00E76B86">
        <w:rPr>
          <w:rFonts w:ascii="Times New Roman" w:hAnsi="Times New Roman" w:cs="Times New Roman"/>
          <w:sz w:val="24"/>
          <w:szCs w:val="24"/>
        </w:rPr>
        <w:t>troška javne usluge za kategoriju korisnika kućanstvo- korisnike zajamčene minimalne naknade</w:t>
      </w:r>
      <w:r w:rsidR="00100672">
        <w:rPr>
          <w:rFonts w:ascii="Times New Roman" w:hAnsi="Times New Roman" w:cs="Times New Roman"/>
          <w:sz w:val="24"/>
          <w:szCs w:val="24"/>
        </w:rPr>
        <w:t>.</w:t>
      </w:r>
    </w:p>
    <w:p w14:paraId="0E829721" w14:textId="42EF97F8" w:rsidR="00E76B86" w:rsidRDefault="00E76B86" w:rsidP="00CC2229">
      <w:pPr>
        <w:pStyle w:val="Bezproreda"/>
        <w:ind w:firstLine="708"/>
        <w:jc w:val="both"/>
        <w:rPr>
          <w:rFonts w:ascii="Times New Roman" w:eastAsia="Times New Roman" w:hAnsi="Times New Roman" w:cs="Times New Roman"/>
          <w:sz w:val="24"/>
        </w:rPr>
      </w:pPr>
    </w:p>
    <w:p w14:paraId="7CA5D88F" w14:textId="1FC79395" w:rsidR="00994E19" w:rsidRDefault="00994E19" w:rsidP="00CC2229">
      <w:pPr>
        <w:pStyle w:val="Bezproreda"/>
        <w:ind w:firstLine="708"/>
        <w:jc w:val="both"/>
        <w:rPr>
          <w:rFonts w:ascii="Times New Roman" w:eastAsia="Times New Roman" w:hAnsi="Times New Roman" w:cs="Times New Roman"/>
          <w:sz w:val="24"/>
        </w:rPr>
      </w:pPr>
      <w:r>
        <w:rPr>
          <w:rFonts w:ascii="Times New Roman" w:eastAsia="Times New Roman" w:hAnsi="Times New Roman" w:cs="Times New Roman"/>
          <w:sz w:val="24"/>
        </w:rPr>
        <w:t>O predmetnoj Odluci provedeno je savjetovanje sa zainteresiranom javnošću u razdoblju od 31.12.2021. do 31.01.2022. godine, te na nacrt prijedloga Odluke nije zaprimljen niti jedan prijedlog.</w:t>
      </w:r>
    </w:p>
    <w:p w14:paraId="46757BB8" w14:textId="24180B5A" w:rsidR="00F206D9" w:rsidRDefault="00F206D9" w:rsidP="00CC2229">
      <w:pPr>
        <w:pStyle w:val="Bezproreda"/>
        <w:ind w:firstLine="708"/>
        <w:jc w:val="both"/>
        <w:rPr>
          <w:rFonts w:ascii="Times New Roman" w:eastAsia="Times New Roman" w:hAnsi="Times New Roman" w:cs="Times New Roman"/>
          <w:sz w:val="24"/>
        </w:rPr>
      </w:pPr>
    </w:p>
    <w:p w14:paraId="49783670" w14:textId="2F1EF6FC" w:rsidR="00F206D9" w:rsidRDefault="00F206D9" w:rsidP="00CC2229">
      <w:pPr>
        <w:pStyle w:val="Bezproreda"/>
        <w:ind w:firstLine="708"/>
        <w:jc w:val="both"/>
        <w:rPr>
          <w:rFonts w:ascii="Times New Roman" w:eastAsia="Times New Roman" w:hAnsi="Times New Roman" w:cs="Times New Roman"/>
          <w:sz w:val="24"/>
        </w:rPr>
      </w:pPr>
      <w:r>
        <w:rPr>
          <w:rFonts w:ascii="Times New Roman" w:eastAsia="Times New Roman" w:hAnsi="Times New Roman" w:cs="Times New Roman"/>
          <w:sz w:val="24"/>
        </w:rPr>
        <w:t>Predlagatelj predmetne Odluke izvršio je izmjenu akta u odnosu na nacrt istoga tako da je umjesto 3 odvoza mjesečno za miješani komunalni otpad za sva ostala naselja osim Pregrada, propisao 1 odvoz tjedno</w:t>
      </w:r>
      <w:r w:rsidRPr="00F206D9">
        <w:rPr>
          <w:rFonts w:ascii="Times New Roman" w:eastAsia="Times New Roman" w:hAnsi="Times New Roman" w:cs="Times New Roman"/>
          <w:sz w:val="24"/>
        </w:rPr>
        <w:t xml:space="preserve"> </w:t>
      </w:r>
      <w:r>
        <w:rPr>
          <w:rFonts w:ascii="Times New Roman" w:eastAsia="Times New Roman" w:hAnsi="Times New Roman" w:cs="Times New Roman"/>
          <w:sz w:val="24"/>
        </w:rPr>
        <w:t>za miješani komunalni otpad za područje cijelog grada. Na taj način izjednačila se učestalost pružanja javne usluge odvoza miješanog komunalnog otpada za područje cijelog grada.</w:t>
      </w:r>
    </w:p>
    <w:p w14:paraId="1DFBB286" w14:textId="591806FA" w:rsidR="00994E19" w:rsidRDefault="00994E19" w:rsidP="00CC2229">
      <w:pPr>
        <w:pStyle w:val="Bezproreda"/>
        <w:ind w:firstLine="708"/>
        <w:jc w:val="both"/>
        <w:rPr>
          <w:rFonts w:ascii="Times New Roman" w:eastAsia="Times New Roman" w:hAnsi="Times New Roman" w:cs="Times New Roman"/>
          <w:sz w:val="24"/>
        </w:rPr>
      </w:pPr>
    </w:p>
    <w:p w14:paraId="09D0834F" w14:textId="682A617F" w:rsidR="00ED112B" w:rsidRDefault="00ED112B" w:rsidP="00CC2229">
      <w:pPr>
        <w:pStyle w:val="Bezproreda"/>
        <w:ind w:firstLine="708"/>
        <w:jc w:val="both"/>
        <w:rPr>
          <w:rFonts w:ascii="Times New Roman" w:eastAsia="Times New Roman" w:hAnsi="Times New Roman" w:cs="Times New Roman"/>
          <w:sz w:val="24"/>
        </w:rPr>
      </w:pPr>
      <w:r>
        <w:rPr>
          <w:rFonts w:ascii="Times New Roman" w:eastAsia="Times New Roman" w:hAnsi="Times New Roman" w:cs="Times New Roman"/>
          <w:sz w:val="24"/>
        </w:rPr>
        <w:t>Također, u dijelu predviđenih umanjenja za korisnike zajamčene minimalne naknade propisana je polazišna cijena obvezne minimalne usluge za kategoriju kućanstvo od 98 kuna, umjesto umanjenje polazišne cijene u slučaju kompostiranja u iznosu od 68 kuna.</w:t>
      </w:r>
      <w:r w:rsidR="00DA3077">
        <w:rPr>
          <w:rFonts w:ascii="Times New Roman" w:eastAsia="Times New Roman" w:hAnsi="Times New Roman" w:cs="Times New Roman"/>
          <w:sz w:val="24"/>
        </w:rPr>
        <w:t xml:space="preserve"> Isto tako ispravljena je računska pogreška samog umanjenja.</w:t>
      </w:r>
    </w:p>
    <w:p w14:paraId="7A2F69C8" w14:textId="77777777" w:rsidR="00ED112B" w:rsidRDefault="00ED112B" w:rsidP="00CC2229">
      <w:pPr>
        <w:pStyle w:val="Bezproreda"/>
        <w:ind w:firstLine="708"/>
        <w:jc w:val="both"/>
        <w:rPr>
          <w:rFonts w:ascii="Times New Roman" w:eastAsia="Times New Roman" w:hAnsi="Times New Roman" w:cs="Times New Roman"/>
          <w:sz w:val="24"/>
        </w:rPr>
      </w:pPr>
    </w:p>
    <w:p w14:paraId="7E6C5D6F" w14:textId="0D8374F0" w:rsidR="00994E19" w:rsidRDefault="00994E19" w:rsidP="00CC2229">
      <w:pPr>
        <w:pStyle w:val="Bezproreda"/>
        <w:ind w:firstLine="708"/>
        <w:jc w:val="both"/>
        <w:rPr>
          <w:rFonts w:ascii="Times New Roman" w:eastAsia="Times New Roman" w:hAnsi="Times New Roman" w:cs="Times New Roman"/>
          <w:sz w:val="24"/>
        </w:rPr>
      </w:pPr>
      <w:r>
        <w:rPr>
          <w:rFonts w:ascii="Times New Roman" w:eastAsia="Times New Roman" w:hAnsi="Times New Roman" w:cs="Times New Roman"/>
          <w:sz w:val="24"/>
        </w:rPr>
        <w:t xml:space="preserve">Predlaže se Gradskom vijeću Grada Pregrade da razmotri </w:t>
      </w:r>
      <w:r w:rsidR="00854C24">
        <w:rPr>
          <w:rFonts w:ascii="Times New Roman" w:eastAsia="Times New Roman" w:hAnsi="Times New Roman" w:cs="Times New Roman"/>
          <w:sz w:val="24"/>
        </w:rPr>
        <w:t xml:space="preserve">dostavljeni prijedlog Odluke o </w:t>
      </w:r>
      <w:r w:rsidR="00854C24" w:rsidRPr="00854C24">
        <w:rPr>
          <w:rFonts w:ascii="Times New Roman" w:eastAsia="Times New Roman" w:hAnsi="Times New Roman" w:cs="Times New Roman"/>
          <w:sz w:val="24"/>
        </w:rPr>
        <w:t>načinu pružanja javne usluge sakupljanja komunalnog otpada na području grada Pregrade</w:t>
      </w:r>
      <w:r w:rsidR="00854C24">
        <w:rPr>
          <w:rFonts w:ascii="Times New Roman" w:eastAsia="Times New Roman" w:hAnsi="Times New Roman" w:cs="Times New Roman"/>
          <w:sz w:val="24"/>
        </w:rPr>
        <w:t>, te donese istu u predloženom tekstu.</w:t>
      </w:r>
    </w:p>
    <w:p w14:paraId="1F589044" w14:textId="19CDFD7E" w:rsidR="00EF4E26" w:rsidRPr="00290EF5" w:rsidRDefault="00EF4E26" w:rsidP="00CC2229">
      <w:pPr>
        <w:pStyle w:val="Bezproreda"/>
        <w:ind w:firstLine="708"/>
        <w:jc w:val="both"/>
        <w:rPr>
          <w:rFonts w:ascii="Times New Roman" w:eastAsia="Times New Roman" w:hAnsi="Times New Roman" w:cs="Times New Roman"/>
          <w:sz w:val="24"/>
        </w:rPr>
      </w:pPr>
      <w:r w:rsidRPr="00290EF5">
        <w:rPr>
          <w:rFonts w:ascii="Times New Roman" w:eastAsia="Times New Roman" w:hAnsi="Times New Roman" w:cs="Times New Roman"/>
          <w:sz w:val="24"/>
        </w:rPr>
        <w:t xml:space="preserve">                                                                                                                                      </w:t>
      </w:r>
    </w:p>
    <w:p w14:paraId="23A334C8" w14:textId="46EA65DC" w:rsidR="00EF4E26" w:rsidRDefault="00EF4E26" w:rsidP="00C31FB3">
      <w:pPr>
        <w:pStyle w:val="Bezproreda"/>
        <w:jc w:val="right"/>
        <w:rPr>
          <w:rFonts w:ascii="Times New Roman" w:eastAsia="Times New Roman" w:hAnsi="Times New Roman" w:cs="Times New Roman"/>
          <w:sz w:val="24"/>
        </w:rPr>
      </w:pPr>
      <w:r>
        <w:rPr>
          <w:rFonts w:ascii="Times New Roman" w:eastAsia="Times New Roman" w:hAnsi="Times New Roman" w:cs="Times New Roman"/>
          <w:sz w:val="24"/>
        </w:rPr>
        <w:t xml:space="preserve"> Marko Vešligaj, </w:t>
      </w:r>
      <w:r w:rsidR="00DF61BC">
        <w:rPr>
          <w:rFonts w:ascii="Times New Roman" w:eastAsia="Times New Roman" w:hAnsi="Times New Roman" w:cs="Times New Roman"/>
          <w:sz w:val="24"/>
        </w:rPr>
        <w:t>univ. spec. pol.</w:t>
      </w:r>
      <w:r w:rsidR="00DA3077">
        <w:rPr>
          <w:rFonts w:ascii="Times New Roman" w:eastAsia="Times New Roman" w:hAnsi="Times New Roman" w:cs="Times New Roman"/>
          <w:sz w:val="24"/>
        </w:rPr>
        <w:t>,v.r.</w:t>
      </w:r>
    </w:p>
    <w:p w14:paraId="030EFCF0" w14:textId="77777777" w:rsidR="00C31FB3" w:rsidRDefault="00C31FB3" w:rsidP="00C31FB3">
      <w:pPr>
        <w:pStyle w:val="Bezproreda"/>
        <w:rPr>
          <w:rFonts w:ascii="Times New Roman" w:eastAsia="Times New Roman" w:hAnsi="Times New Roman" w:cs="Times New Roman"/>
          <w:sz w:val="24"/>
        </w:rPr>
      </w:pPr>
    </w:p>
    <w:p w14:paraId="2E9DF7EB" w14:textId="77777777" w:rsidR="00C31FB3" w:rsidRDefault="00C31FB3" w:rsidP="00C31FB3">
      <w:pPr>
        <w:pStyle w:val="Bezproreda"/>
        <w:rPr>
          <w:rFonts w:ascii="Times New Roman" w:eastAsia="Times New Roman" w:hAnsi="Times New Roman" w:cs="Times New Roman"/>
          <w:sz w:val="24"/>
        </w:rPr>
      </w:pPr>
    </w:p>
    <w:p w14:paraId="1E455E61" w14:textId="77777777" w:rsidR="00C31FB3" w:rsidRDefault="00C31FB3" w:rsidP="00C31FB3">
      <w:pPr>
        <w:pStyle w:val="Bezproreda"/>
        <w:rPr>
          <w:rFonts w:ascii="Times New Roman" w:eastAsia="Times New Roman" w:hAnsi="Times New Roman" w:cs="Times New Roman"/>
          <w:sz w:val="24"/>
        </w:rPr>
      </w:pPr>
    </w:p>
    <w:p w14:paraId="40463EDC" w14:textId="7D3CBDAC" w:rsidR="00C31FB3" w:rsidRDefault="00C31FB3" w:rsidP="00C31FB3">
      <w:pPr>
        <w:pStyle w:val="Bezproreda"/>
        <w:rPr>
          <w:rFonts w:ascii="Times New Roman" w:eastAsia="Times New Roman" w:hAnsi="Times New Roman" w:cs="Times New Roman"/>
          <w:sz w:val="24"/>
        </w:rPr>
      </w:pPr>
      <w:r>
        <w:rPr>
          <w:rFonts w:ascii="Times New Roman" w:eastAsia="Times New Roman" w:hAnsi="Times New Roman" w:cs="Times New Roman"/>
          <w:sz w:val="24"/>
        </w:rPr>
        <w:t xml:space="preserve">Prilozi: </w:t>
      </w:r>
    </w:p>
    <w:p w14:paraId="066C4139" w14:textId="6A2A0C00" w:rsidR="00C31FB3" w:rsidRDefault="00D34DBC" w:rsidP="00C31FB3">
      <w:pPr>
        <w:pStyle w:val="Bezproreda"/>
        <w:numPr>
          <w:ilvl w:val="0"/>
          <w:numId w:val="4"/>
        </w:numPr>
        <w:rPr>
          <w:rFonts w:ascii="Times New Roman" w:eastAsia="Times New Roman" w:hAnsi="Times New Roman" w:cs="Times New Roman"/>
          <w:sz w:val="24"/>
        </w:rPr>
      </w:pPr>
      <w:r>
        <w:rPr>
          <w:rFonts w:ascii="Times New Roman" w:eastAsia="Times New Roman" w:hAnsi="Times New Roman" w:cs="Times New Roman"/>
          <w:sz w:val="24"/>
        </w:rPr>
        <w:t>Izvješć</w:t>
      </w:r>
      <w:r w:rsidR="00B2444F">
        <w:rPr>
          <w:rFonts w:ascii="Times New Roman" w:eastAsia="Times New Roman" w:hAnsi="Times New Roman" w:cs="Times New Roman"/>
          <w:sz w:val="24"/>
        </w:rPr>
        <w:t>e</w:t>
      </w:r>
      <w:r>
        <w:rPr>
          <w:rFonts w:ascii="Times New Roman" w:eastAsia="Times New Roman" w:hAnsi="Times New Roman" w:cs="Times New Roman"/>
          <w:sz w:val="24"/>
        </w:rPr>
        <w:t xml:space="preserve"> sa savjetovanja s zainteresiranom javnošću u postupku donošenja Odluke,</w:t>
      </w:r>
    </w:p>
    <w:p w14:paraId="1E3B22D8" w14:textId="64920F18" w:rsidR="00EF4E26" w:rsidRPr="00C31FB3" w:rsidRDefault="00BB7AC3" w:rsidP="00C31FB3">
      <w:pPr>
        <w:pStyle w:val="Bezproreda"/>
        <w:numPr>
          <w:ilvl w:val="0"/>
          <w:numId w:val="4"/>
        </w:numPr>
        <w:rPr>
          <w:rFonts w:ascii="Times New Roman" w:eastAsia="Times New Roman" w:hAnsi="Times New Roman" w:cs="Times New Roman"/>
          <w:sz w:val="24"/>
        </w:rPr>
      </w:pPr>
      <w:r>
        <w:rPr>
          <w:rFonts w:ascii="Times New Roman" w:eastAsia="Times New Roman" w:hAnsi="Times New Roman" w:cs="Times New Roman"/>
          <w:sz w:val="24"/>
        </w:rPr>
        <w:t>P</w:t>
      </w:r>
      <w:r w:rsidR="00EF4E26" w:rsidRPr="00C31FB3">
        <w:rPr>
          <w:rFonts w:ascii="Times New Roman" w:eastAsia="Times New Roman" w:hAnsi="Times New Roman" w:cs="Times New Roman"/>
          <w:sz w:val="24"/>
        </w:rPr>
        <w:t>rijedlog Odluke.</w:t>
      </w:r>
    </w:p>
    <w:p w14:paraId="5DB481F9" w14:textId="33836B69" w:rsidR="00EF4E26" w:rsidRDefault="00EF4E26" w:rsidP="00C31FB3">
      <w:pPr>
        <w:pStyle w:val="Bezproreda"/>
        <w:ind w:firstLine="1245"/>
        <w:rPr>
          <w:rFonts w:eastAsia="Times New Roman"/>
        </w:rPr>
      </w:pPr>
    </w:p>
    <w:p w14:paraId="5066A0FB" w14:textId="77777777" w:rsidR="00B566F6" w:rsidRDefault="00DA3077" w:rsidP="00C31FB3">
      <w:pPr>
        <w:pStyle w:val="Bezproreda"/>
      </w:pPr>
    </w:p>
    <w:sectPr w:rsidR="00B566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F03"/>
    <w:multiLevelType w:val="hybridMultilevel"/>
    <w:tmpl w:val="5268C2A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E364500"/>
    <w:multiLevelType w:val="hybridMultilevel"/>
    <w:tmpl w:val="C116F9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7F407EAC"/>
    <w:multiLevelType w:val="hybridMultilevel"/>
    <w:tmpl w:val="AF2A65B4"/>
    <w:lvl w:ilvl="0" w:tplc="041A000F">
      <w:start w:val="1"/>
      <w:numFmt w:val="decimal"/>
      <w:lvlText w:val="%1."/>
      <w:lvlJc w:val="left"/>
      <w:pPr>
        <w:ind w:left="-527" w:hanging="360"/>
      </w:pPr>
    </w:lvl>
    <w:lvl w:ilvl="1" w:tplc="041A0019" w:tentative="1">
      <w:start w:val="1"/>
      <w:numFmt w:val="lowerLetter"/>
      <w:lvlText w:val="%2."/>
      <w:lvlJc w:val="left"/>
      <w:pPr>
        <w:ind w:left="193" w:hanging="360"/>
      </w:pPr>
    </w:lvl>
    <w:lvl w:ilvl="2" w:tplc="041A001B" w:tentative="1">
      <w:start w:val="1"/>
      <w:numFmt w:val="lowerRoman"/>
      <w:lvlText w:val="%3."/>
      <w:lvlJc w:val="right"/>
      <w:pPr>
        <w:ind w:left="913" w:hanging="180"/>
      </w:pPr>
    </w:lvl>
    <w:lvl w:ilvl="3" w:tplc="041A000F" w:tentative="1">
      <w:start w:val="1"/>
      <w:numFmt w:val="decimal"/>
      <w:lvlText w:val="%4."/>
      <w:lvlJc w:val="left"/>
      <w:pPr>
        <w:ind w:left="1633" w:hanging="360"/>
      </w:pPr>
    </w:lvl>
    <w:lvl w:ilvl="4" w:tplc="041A0019" w:tentative="1">
      <w:start w:val="1"/>
      <w:numFmt w:val="lowerLetter"/>
      <w:lvlText w:val="%5."/>
      <w:lvlJc w:val="left"/>
      <w:pPr>
        <w:ind w:left="2353" w:hanging="360"/>
      </w:pPr>
    </w:lvl>
    <w:lvl w:ilvl="5" w:tplc="041A001B" w:tentative="1">
      <w:start w:val="1"/>
      <w:numFmt w:val="lowerRoman"/>
      <w:lvlText w:val="%6."/>
      <w:lvlJc w:val="right"/>
      <w:pPr>
        <w:ind w:left="3073" w:hanging="180"/>
      </w:pPr>
    </w:lvl>
    <w:lvl w:ilvl="6" w:tplc="041A000F" w:tentative="1">
      <w:start w:val="1"/>
      <w:numFmt w:val="decimal"/>
      <w:lvlText w:val="%7."/>
      <w:lvlJc w:val="left"/>
      <w:pPr>
        <w:ind w:left="3793" w:hanging="360"/>
      </w:pPr>
    </w:lvl>
    <w:lvl w:ilvl="7" w:tplc="041A0019" w:tentative="1">
      <w:start w:val="1"/>
      <w:numFmt w:val="lowerLetter"/>
      <w:lvlText w:val="%8."/>
      <w:lvlJc w:val="left"/>
      <w:pPr>
        <w:ind w:left="4513" w:hanging="360"/>
      </w:pPr>
    </w:lvl>
    <w:lvl w:ilvl="8" w:tplc="041A001B" w:tentative="1">
      <w:start w:val="1"/>
      <w:numFmt w:val="lowerRoman"/>
      <w:lvlText w:val="%9."/>
      <w:lvlJc w:val="right"/>
      <w:pPr>
        <w:ind w:left="5233" w:hanging="180"/>
      </w:pPr>
    </w:lvl>
  </w:abstractNum>
  <w:abstractNum w:abstractNumId="3" w15:restartNumberingAfterBreak="0">
    <w:nsid w:val="7FD27717"/>
    <w:multiLevelType w:val="hybridMultilevel"/>
    <w:tmpl w:val="E500D04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E26"/>
    <w:rsid w:val="00013F2C"/>
    <w:rsid w:val="00100672"/>
    <w:rsid w:val="0018071C"/>
    <w:rsid w:val="001B41D6"/>
    <w:rsid w:val="002124F5"/>
    <w:rsid w:val="00390F17"/>
    <w:rsid w:val="00583A02"/>
    <w:rsid w:val="0061683E"/>
    <w:rsid w:val="0070608D"/>
    <w:rsid w:val="007A701D"/>
    <w:rsid w:val="00854C24"/>
    <w:rsid w:val="00923F4C"/>
    <w:rsid w:val="00962D10"/>
    <w:rsid w:val="00994E19"/>
    <w:rsid w:val="00A52C00"/>
    <w:rsid w:val="00B2444F"/>
    <w:rsid w:val="00BB7AC3"/>
    <w:rsid w:val="00C31FB3"/>
    <w:rsid w:val="00C344E1"/>
    <w:rsid w:val="00CC2229"/>
    <w:rsid w:val="00D26376"/>
    <w:rsid w:val="00D34DBC"/>
    <w:rsid w:val="00D65132"/>
    <w:rsid w:val="00DA3077"/>
    <w:rsid w:val="00DF61BC"/>
    <w:rsid w:val="00E76B86"/>
    <w:rsid w:val="00E9783F"/>
    <w:rsid w:val="00ED112B"/>
    <w:rsid w:val="00EF4E26"/>
    <w:rsid w:val="00F206D9"/>
    <w:rsid w:val="00F21D54"/>
    <w:rsid w:val="00FD19D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E78B616"/>
  <w15:chartTrackingRefBased/>
  <w15:docId w15:val="{3CBC4419-5B14-47F1-A7F7-5F593D482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E26"/>
    <w:pPr>
      <w:spacing w:after="200" w:line="276" w:lineRule="auto"/>
    </w:pPr>
    <w:rPr>
      <w:rFonts w:eastAsiaTheme="minorEastAsia"/>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D26376"/>
    <w:pPr>
      <w:ind w:left="720"/>
      <w:contextualSpacing/>
    </w:pPr>
  </w:style>
  <w:style w:type="paragraph" w:styleId="Bezproreda">
    <w:name w:val="No Spacing"/>
    <w:uiPriority w:val="1"/>
    <w:qFormat/>
    <w:rsid w:val="00C31FB3"/>
    <w:pPr>
      <w:spacing w:after="0" w:line="240" w:lineRule="auto"/>
    </w:pPr>
    <w:rPr>
      <w:rFonts w:eastAsiaTheme="minorEastAsia"/>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91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Pages>
  <Words>679</Words>
  <Characters>3874</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Nikolina Šoštarić Tkalec</dc:creator>
  <cp:keywords/>
  <dc:description/>
  <cp:lastModifiedBy>Marija Marjanović</cp:lastModifiedBy>
  <cp:revision>13</cp:revision>
  <cp:lastPrinted>2022-01-31T10:32:00Z</cp:lastPrinted>
  <dcterms:created xsi:type="dcterms:W3CDTF">2021-12-29T09:39:00Z</dcterms:created>
  <dcterms:modified xsi:type="dcterms:W3CDTF">2022-01-31T10:32:00Z</dcterms:modified>
</cp:coreProperties>
</file>